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4C" w:rsidRDefault="004C5255" w:rsidP="007D35C7">
      <w:pPr>
        <w:pStyle w:val="Bodytext30"/>
        <w:shd w:val="clear" w:color="auto" w:fill="auto"/>
        <w:spacing w:after="1040"/>
        <w:ind w:left="40"/>
        <w:jc w:val="left"/>
      </w:pPr>
      <w:r>
        <w:rPr>
          <w:noProof/>
          <w:w w:val="100"/>
          <w:lang w:bidi="ar-SA"/>
        </w:rPr>
        <w:drawing>
          <wp:anchor distT="0" distB="0" distL="63500" distR="304800" simplePos="0" relativeHeight="251657728" behindDoc="1" locked="0" layoutInCell="1" allowOverlap="1">
            <wp:simplePos x="0" y="0"/>
            <wp:positionH relativeFrom="margin">
              <wp:posOffset>18415</wp:posOffset>
            </wp:positionH>
            <wp:positionV relativeFrom="paragraph">
              <wp:posOffset>-295910</wp:posOffset>
            </wp:positionV>
            <wp:extent cx="1073150" cy="981710"/>
            <wp:effectExtent l="0" t="0" r="0" b="8890"/>
            <wp:wrapSquare wrapText="right"/>
            <wp:docPr id="2" name="Картина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5C7">
        <w:t xml:space="preserve"> </w:t>
      </w:r>
      <w:r w:rsidR="006B0961">
        <w:t>РЕПУБЛИКА БЪЛГАРИЯ</w:t>
      </w:r>
      <w:r w:rsidR="006B0961">
        <w:br/>
        <w:t xml:space="preserve">ОКРЪЖЕН СЪД - </w:t>
      </w:r>
      <w:r w:rsidR="00C1749F">
        <w:t>СЛИВЕН</w:t>
      </w:r>
    </w:p>
    <w:p w:rsidR="00551A4C" w:rsidRDefault="006B0961">
      <w:pPr>
        <w:pStyle w:val="Heading10"/>
        <w:keepNext/>
        <w:keepLines/>
        <w:shd w:val="clear" w:color="auto" w:fill="auto"/>
        <w:spacing w:before="0" w:after="176" w:line="340" w:lineRule="exact"/>
        <w:ind w:left="20"/>
      </w:pPr>
      <w:bookmarkStart w:id="0" w:name="bookmark0"/>
      <w:r>
        <w:t>С Ъ О Б Щ Е Н И Е</w:t>
      </w:r>
      <w:bookmarkEnd w:id="0"/>
    </w:p>
    <w:p w:rsidR="00551A4C" w:rsidRDefault="006B0961">
      <w:pPr>
        <w:pStyle w:val="Bodytext20"/>
        <w:shd w:val="clear" w:color="auto" w:fill="auto"/>
        <w:spacing w:before="0" w:after="267"/>
        <w:ind w:firstLine="740"/>
      </w:pPr>
      <w:r>
        <w:t xml:space="preserve">Уведомяваме Ви, че предложения за изменение и допълнение на утвърдените списъци на вещите лица и предложения за включване в списъка на вещите лица за съдебния район на Окръжен съд - </w:t>
      </w:r>
      <w:r w:rsidR="00C1749F">
        <w:t>Сливен</w:t>
      </w:r>
      <w:r>
        <w:t xml:space="preserve">, съгласно чл. 399 и чл. 402, ал. 1 от ЗСВ (изм. ДВ бр.65 от 2025г.) се правят два пъти годишно - до края на месец март и до края на месец септември на съответната календарна година пред административен ръководител- председател на Окръжен съд- </w:t>
      </w:r>
      <w:r w:rsidR="00C1749F">
        <w:t>Сливен</w:t>
      </w:r>
      <w:r>
        <w:t>.</w:t>
      </w:r>
    </w:p>
    <w:p w:rsidR="00551A4C" w:rsidRPr="004C5255" w:rsidRDefault="006B0961">
      <w:pPr>
        <w:pStyle w:val="Bodytext20"/>
        <w:shd w:val="clear" w:color="auto" w:fill="auto"/>
        <w:spacing w:before="0" w:after="206" w:line="240" w:lineRule="exact"/>
        <w:ind w:firstLine="740"/>
        <w:rPr>
          <w:b/>
        </w:rPr>
      </w:pPr>
      <w:r w:rsidRPr="004C5255">
        <w:rPr>
          <w:b/>
        </w:rPr>
        <w:t>Предвид гореизложеното</w:t>
      </w:r>
      <w:r w:rsidR="004C5255">
        <w:rPr>
          <w:b/>
        </w:rPr>
        <w:t>, Окръжен съд – Сливен съобщава, че</w:t>
      </w:r>
      <w:r w:rsidRPr="004C5255">
        <w:rPr>
          <w:b/>
        </w:rPr>
        <w:t xml:space="preserve"> в срок до 31 март 2026</w:t>
      </w:r>
      <w:r w:rsidR="004C5255">
        <w:rPr>
          <w:b/>
        </w:rPr>
        <w:t xml:space="preserve"> </w:t>
      </w:r>
      <w:r w:rsidRPr="004C5255">
        <w:rPr>
          <w:b/>
        </w:rPr>
        <w:t>г</w:t>
      </w:r>
      <w:r w:rsidR="004C5255">
        <w:rPr>
          <w:b/>
        </w:rPr>
        <w:t>.</w:t>
      </w:r>
      <w:r w:rsidRPr="004C5255">
        <w:rPr>
          <w:b/>
        </w:rPr>
        <w:t>:</w:t>
      </w:r>
    </w:p>
    <w:p w:rsidR="00551A4C" w:rsidRDefault="00A44864">
      <w:pPr>
        <w:pStyle w:val="Bodytext20"/>
        <w:numPr>
          <w:ilvl w:val="0"/>
          <w:numId w:val="1"/>
        </w:numPr>
        <w:shd w:val="clear" w:color="auto" w:fill="auto"/>
        <w:tabs>
          <w:tab w:val="left" w:pos="1043"/>
        </w:tabs>
        <w:spacing w:before="0" w:after="0"/>
        <w:ind w:firstLine="740"/>
      </w:pPr>
      <w:r w:rsidRPr="00A44864">
        <w:rPr>
          <w:b/>
        </w:rPr>
        <w:t>СЛЕДВА</w:t>
      </w:r>
      <w:r>
        <w:t>: с</w:t>
      </w:r>
      <w:r w:rsidR="006B0961">
        <w:t xml:space="preserve">пециалистите от утвърдените списъци на вещите лица за съдебния район на Окръжен съд- </w:t>
      </w:r>
      <w:r w:rsidR="00C1749F">
        <w:t>Сливен</w:t>
      </w:r>
      <w:r w:rsidR="006B0961">
        <w:rPr>
          <w:rStyle w:val="Bodytext2Bold"/>
        </w:rPr>
        <w:t xml:space="preserve">, </w:t>
      </w:r>
      <w:r w:rsidR="006B0961">
        <w:rPr>
          <w:rStyle w:val="Bodytext2Bold0"/>
        </w:rPr>
        <w:t>които искат да бъдат отписани от списъка, да представят заявление за отписване</w:t>
      </w:r>
      <w:r w:rsidR="006B0961">
        <w:rPr>
          <w:rStyle w:val="Bodytext2Bold"/>
        </w:rPr>
        <w:t xml:space="preserve"> </w:t>
      </w:r>
      <w:r w:rsidR="006B0961">
        <w:t xml:space="preserve">в Окръжен съд- </w:t>
      </w:r>
      <w:r w:rsidR="00C1749F">
        <w:t>Сливен</w:t>
      </w:r>
      <w:r w:rsidR="007D35C7">
        <w:t>!</w:t>
      </w:r>
    </w:p>
    <w:p w:rsidR="00551A4C" w:rsidRDefault="00A44864">
      <w:pPr>
        <w:pStyle w:val="Bodytext40"/>
        <w:numPr>
          <w:ilvl w:val="0"/>
          <w:numId w:val="1"/>
        </w:numPr>
        <w:shd w:val="clear" w:color="auto" w:fill="auto"/>
        <w:tabs>
          <w:tab w:val="left" w:pos="1043"/>
        </w:tabs>
        <w:ind w:firstLine="740"/>
      </w:pPr>
      <w:r w:rsidRPr="00A44864">
        <w:t>СЛЕДВА</w:t>
      </w:r>
      <w:r>
        <w:rPr>
          <w:rStyle w:val="Bodytext41"/>
          <w:b/>
          <w:bCs/>
        </w:rPr>
        <w:t>: при</w:t>
      </w:r>
      <w:r w:rsidR="006B0961">
        <w:rPr>
          <w:rStyle w:val="Bodytext41"/>
          <w:b/>
          <w:bCs/>
        </w:rPr>
        <w:t xml:space="preserve"> настъпили промени при специалисти от утвърдените списъци на вещите лица</w:t>
      </w:r>
      <w:r w:rsidR="006B0961">
        <w:t xml:space="preserve"> </w:t>
      </w:r>
      <w:r w:rsidR="006B0961">
        <w:rPr>
          <w:rStyle w:val="Bodytext4NotBold"/>
        </w:rPr>
        <w:t xml:space="preserve">за съдебния район на Окръжен съд - </w:t>
      </w:r>
      <w:r w:rsidR="00C1749F">
        <w:rPr>
          <w:rStyle w:val="Bodytext4NotBold"/>
        </w:rPr>
        <w:t>Сливен</w:t>
      </w:r>
      <w:r w:rsidR="006B0961">
        <w:rPr>
          <w:rStyle w:val="Bodytext4NotBold"/>
        </w:rPr>
        <w:t xml:space="preserve">, </w:t>
      </w:r>
      <w:r w:rsidR="006B0961">
        <w:rPr>
          <w:rStyle w:val="Bodytext41"/>
          <w:b/>
          <w:bCs/>
        </w:rPr>
        <w:t>да представят необходимите документи за актуализация на информацията и изменение</w:t>
      </w:r>
      <w:r w:rsidR="006B0961">
        <w:t xml:space="preserve"> </w:t>
      </w:r>
      <w:r w:rsidR="006B0961">
        <w:rPr>
          <w:rStyle w:val="Bodytext4NotBold"/>
        </w:rPr>
        <w:t xml:space="preserve">в списъците в Окръжен съд </w:t>
      </w:r>
      <w:r w:rsidR="007D35C7">
        <w:rPr>
          <w:rStyle w:val="Bodytext4NotBold"/>
        </w:rPr>
        <w:t>–</w:t>
      </w:r>
      <w:r w:rsidR="006B0961">
        <w:rPr>
          <w:rStyle w:val="Bodytext4NotBold"/>
        </w:rPr>
        <w:t xml:space="preserve"> </w:t>
      </w:r>
      <w:r w:rsidR="00C1749F">
        <w:rPr>
          <w:rStyle w:val="Bodytext4NotBold"/>
        </w:rPr>
        <w:t>Сливен</w:t>
      </w:r>
      <w:r w:rsidR="007D35C7">
        <w:rPr>
          <w:rStyle w:val="Bodytext4NotBold"/>
        </w:rPr>
        <w:t>!</w:t>
      </w:r>
    </w:p>
    <w:p w:rsidR="00551A4C" w:rsidRDefault="00A44864">
      <w:pPr>
        <w:pStyle w:val="Bodytext40"/>
        <w:numPr>
          <w:ilvl w:val="0"/>
          <w:numId w:val="1"/>
        </w:numPr>
        <w:shd w:val="clear" w:color="auto" w:fill="auto"/>
        <w:tabs>
          <w:tab w:val="left" w:pos="1114"/>
        </w:tabs>
        <w:ind w:firstLine="740"/>
      </w:pPr>
      <w:r w:rsidRPr="00A44864">
        <w:t>СЛЕДВА</w:t>
      </w:r>
      <w:r>
        <w:rPr>
          <w:rStyle w:val="Bodytext41"/>
          <w:b/>
          <w:bCs/>
        </w:rPr>
        <w:t>: с</w:t>
      </w:r>
      <w:r w:rsidR="006B0961">
        <w:rPr>
          <w:rStyle w:val="Bodytext41"/>
          <w:b/>
          <w:bCs/>
        </w:rPr>
        <w:t xml:space="preserve">пециалисти, които желаят да бъдат включени в списъка на вещите лица за съдебния район на Окръжен съд - </w:t>
      </w:r>
      <w:r w:rsidR="00C1749F">
        <w:rPr>
          <w:rStyle w:val="Bodytext41"/>
          <w:b/>
          <w:bCs/>
        </w:rPr>
        <w:t>Сливен</w:t>
      </w:r>
      <w:r w:rsidR="006B0961">
        <w:rPr>
          <w:rStyle w:val="Bodytext41"/>
          <w:b/>
          <w:bCs/>
        </w:rPr>
        <w:t>, да представят предложения в съда</w:t>
      </w:r>
    </w:p>
    <w:p w:rsidR="00551A4C" w:rsidRDefault="006B0961">
      <w:pPr>
        <w:pStyle w:val="Bodytext20"/>
        <w:shd w:val="clear" w:color="auto" w:fill="auto"/>
        <w:spacing w:before="0" w:after="0"/>
      </w:pPr>
      <w:r>
        <w:t xml:space="preserve">съгласно чл. 399, ал. 2 от ЗСВ. Предложения могат да се правят и от министерства, ведомства, </w:t>
      </w:r>
      <w:proofErr w:type="spellStart"/>
      <w:r>
        <w:t>учреждения</w:t>
      </w:r>
      <w:proofErr w:type="spellEnd"/>
      <w:r>
        <w:t>, общини, съсловни и други организации и научни институти,</w:t>
      </w:r>
      <w:r w:rsidR="007D35C7">
        <w:t xml:space="preserve"> съгласно чл. 399, ал. 1 от ЗСВ!</w:t>
      </w:r>
    </w:p>
    <w:p w:rsidR="00A44864" w:rsidRDefault="00A44864">
      <w:pPr>
        <w:pStyle w:val="Bodytext20"/>
        <w:shd w:val="clear" w:color="auto" w:fill="auto"/>
        <w:spacing w:before="0" w:after="0"/>
        <w:ind w:firstLine="740"/>
      </w:pPr>
      <w:r w:rsidRPr="00A44864">
        <w:rPr>
          <w:b/>
        </w:rPr>
        <w:t>УКАЗВА</w:t>
      </w:r>
      <w:r>
        <w:t>, че  к</w:t>
      </w:r>
      <w:r w:rsidR="006B0961">
        <w:t xml:space="preserve">андидатите за утвърждаване в списъка на вещите лица трябва да отговарят на изискванията по чл. 7 от Наредба № Н-1 от 14.02.2023 г. за вписването, квалификацията и възнагражденията на вещите лица (издадена от министъра на правосъдието, </w:t>
      </w:r>
      <w:proofErr w:type="spellStart"/>
      <w:r w:rsidR="006B0961">
        <w:t>обн</w:t>
      </w:r>
      <w:proofErr w:type="spellEnd"/>
      <w:r w:rsidR="006B0961">
        <w:t>., ДВ,</w:t>
      </w:r>
      <w:hyperlink r:id="rId9" w:history="1">
        <w:r w:rsidR="006B0961">
          <w:rPr>
            <w:rStyle w:val="a3"/>
          </w:rPr>
          <w:t xml:space="preserve"> бр. 18</w:t>
        </w:r>
      </w:hyperlink>
      <w:r w:rsidR="006B0961">
        <w:t xml:space="preserve"> от 24.02.2023 г., изм. и доп.,</w:t>
      </w:r>
      <w:hyperlink r:id="rId10" w:history="1">
        <w:r w:rsidR="006B0961">
          <w:rPr>
            <w:rStyle w:val="a3"/>
          </w:rPr>
          <w:t xml:space="preserve"> бр. 103 </w:t>
        </w:r>
      </w:hyperlink>
      <w:r w:rsidR="006B0961">
        <w:t>от 6.12.2024 г., в сила от 6.12.2024 г., бр. 89 от 24.10.20</w:t>
      </w:r>
      <w:r w:rsidR="004C5255">
        <w:t xml:space="preserve">25 г., в сила от 1.11.2025 г.), на следния линк: </w:t>
      </w:r>
    </w:p>
    <w:p w:rsidR="007D35C7" w:rsidRDefault="007D35C7">
      <w:pPr>
        <w:pStyle w:val="Bodytext20"/>
        <w:shd w:val="clear" w:color="auto" w:fill="auto"/>
        <w:spacing w:before="0" w:after="0"/>
        <w:ind w:firstLine="740"/>
      </w:pPr>
    </w:p>
    <w:p w:rsidR="00A44864" w:rsidRDefault="00A44864">
      <w:pPr>
        <w:pStyle w:val="Bodytext20"/>
        <w:shd w:val="clear" w:color="auto" w:fill="auto"/>
        <w:spacing w:before="0" w:after="0"/>
        <w:ind w:firstLine="740"/>
      </w:pPr>
    </w:p>
    <w:p w:rsidR="004C5255" w:rsidRDefault="004C5255">
      <w:pPr>
        <w:pStyle w:val="Bodytext20"/>
        <w:shd w:val="clear" w:color="auto" w:fill="auto"/>
        <w:spacing w:before="0" w:after="0"/>
        <w:ind w:firstLine="740"/>
        <w:rPr>
          <w:b/>
          <w:sz w:val="32"/>
          <w:szCs w:val="32"/>
        </w:rPr>
      </w:pPr>
      <w:r w:rsidRPr="00A44864">
        <w:rPr>
          <w:b/>
          <w:sz w:val="32"/>
          <w:szCs w:val="32"/>
        </w:rPr>
        <w:t xml:space="preserve"> </w:t>
      </w:r>
      <w:hyperlink r:id="rId11" w:history="1">
        <w:r w:rsidR="00A44864" w:rsidRPr="00C43203">
          <w:rPr>
            <w:rStyle w:val="a3"/>
            <w:b/>
            <w:sz w:val="32"/>
            <w:szCs w:val="32"/>
          </w:rPr>
          <w:t>https://lex.bg/bg/laws/ldoc/2137231757</w:t>
        </w:r>
      </w:hyperlink>
    </w:p>
    <w:p w:rsidR="00A44864" w:rsidRPr="00A44864" w:rsidRDefault="00A44864">
      <w:pPr>
        <w:pStyle w:val="Bodytext20"/>
        <w:shd w:val="clear" w:color="auto" w:fill="auto"/>
        <w:spacing w:before="0" w:after="0"/>
        <w:ind w:firstLine="740"/>
        <w:rPr>
          <w:b/>
          <w:sz w:val="32"/>
          <w:szCs w:val="32"/>
        </w:rPr>
      </w:pPr>
    </w:p>
    <w:p w:rsidR="004C5255" w:rsidRDefault="004C5255">
      <w:pPr>
        <w:pStyle w:val="Bodytext20"/>
        <w:shd w:val="clear" w:color="auto" w:fill="auto"/>
        <w:spacing w:before="0" w:after="0"/>
        <w:ind w:firstLine="740"/>
      </w:pPr>
    </w:p>
    <w:p w:rsidR="00551A4C" w:rsidRDefault="006B0961" w:rsidP="007D35C7">
      <w:pPr>
        <w:pStyle w:val="Bodytext2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1107" w:line="360" w:lineRule="auto"/>
        <w:ind w:firstLine="760"/>
        <w:contextualSpacing/>
      </w:pPr>
      <w:r>
        <w:t xml:space="preserve">По отношение на вписаните вещи лица в областта на съдебните </w:t>
      </w:r>
      <w:proofErr w:type="spellStart"/>
      <w:r w:rsidRPr="004775A4">
        <w:rPr>
          <w:b/>
          <w:u w:val="single"/>
        </w:rPr>
        <w:t>автотехнически</w:t>
      </w:r>
      <w:proofErr w:type="spellEnd"/>
      <w:r w:rsidRPr="004775A4">
        <w:rPr>
          <w:b/>
          <w:u w:val="single"/>
        </w:rPr>
        <w:t xml:space="preserve"> експертизи</w:t>
      </w:r>
      <w:r w:rsidRPr="004775A4">
        <w:rPr>
          <w:u w:val="single"/>
        </w:rPr>
        <w:t xml:space="preserve"> </w:t>
      </w:r>
      <w:r>
        <w:t>се прилагат ПЗР към</w:t>
      </w:r>
      <w:hyperlink r:id="rId12" w:history="1">
        <w:r>
          <w:rPr>
            <w:rStyle w:val="a3"/>
          </w:rPr>
          <w:t xml:space="preserve"> Закона </w:t>
        </w:r>
      </w:hyperlink>
      <w:r>
        <w:t>за изменение и допълнение на Наказателно- процесуалния кодекс (ДВ, бр. 65 от 2025 г.)</w:t>
      </w:r>
    </w:p>
    <w:p w:rsidR="007D35C7" w:rsidRDefault="007D35C7" w:rsidP="007D35C7">
      <w:pPr>
        <w:pStyle w:val="Bodytext20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1107" w:line="360" w:lineRule="auto"/>
        <w:ind w:firstLine="760"/>
        <w:contextualSpacing/>
      </w:pPr>
      <w:r w:rsidRPr="007D35C7">
        <w:rPr>
          <w:b/>
        </w:rPr>
        <w:t>ОБРЪЩА ВНИМАНИЕ</w:t>
      </w:r>
      <w:r>
        <w:t xml:space="preserve"> на вещите лица, че на основание чл. 27, ал.2, във връзка с ал.1 от наредба № н-1 от 14.02.2023 г. за вписването, квалификацията и възнагражденията на вещите лица, следва </w:t>
      </w:r>
      <w:r w:rsidRPr="007D35C7">
        <w:rPr>
          <w:b/>
        </w:rPr>
        <w:t>В 30 ДНЕВЕН СРОК</w:t>
      </w:r>
      <w:r>
        <w:t xml:space="preserve"> от приемане на експертизата да представят документ, съдържащ реквизити по чл. 7 от Закона за счетоводството за изплащане на възнаграждението!</w:t>
      </w:r>
      <w:bookmarkStart w:id="1" w:name="_GoBack"/>
      <w:bookmarkEnd w:id="1"/>
    </w:p>
    <w:p w:rsidR="00551A4C" w:rsidRDefault="006B0961">
      <w:pPr>
        <w:pStyle w:val="Bodytext40"/>
        <w:shd w:val="clear" w:color="auto" w:fill="auto"/>
        <w:spacing w:after="4298" w:line="240" w:lineRule="exact"/>
        <w:ind w:left="5000"/>
        <w:jc w:val="left"/>
      </w:pPr>
      <w:r>
        <w:t xml:space="preserve">От Окръжен съд- </w:t>
      </w:r>
      <w:r w:rsidR="00C1749F">
        <w:t>Сливен</w:t>
      </w:r>
      <w:r w:rsidR="004775A4">
        <w:t xml:space="preserve"> /подпис/</w:t>
      </w:r>
    </w:p>
    <w:sectPr w:rsidR="00551A4C">
      <w:pgSz w:w="11900" w:h="16840"/>
      <w:pgMar w:top="917" w:right="957" w:bottom="303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74" w:rsidRDefault="00B33B74">
      <w:r>
        <w:separator/>
      </w:r>
    </w:p>
  </w:endnote>
  <w:endnote w:type="continuationSeparator" w:id="0">
    <w:p w:rsidR="00B33B74" w:rsidRDefault="00B3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74" w:rsidRDefault="00B33B74"/>
  </w:footnote>
  <w:footnote w:type="continuationSeparator" w:id="0">
    <w:p w:rsidR="00B33B74" w:rsidRDefault="00B33B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9BE"/>
    <w:multiLevelType w:val="multilevel"/>
    <w:tmpl w:val="97342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03A27"/>
    <w:multiLevelType w:val="multilevel"/>
    <w:tmpl w:val="64DE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4C32E3"/>
    <w:multiLevelType w:val="multilevel"/>
    <w:tmpl w:val="F954ADD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B35E17"/>
    <w:multiLevelType w:val="multilevel"/>
    <w:tmpl w:val="C5E43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F422A"/>
    <w:multiLevelType w:val="multilevel"/>
    <w:tmpl w:val="FA008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4C"/>
    <w:rsid w:val="004775A4"/>
    <w:rsid w:val="004C5255"/>
    <w:rsid w:val="00551A4C"/>
    <w:rsid w:val="006B0961"/>
    <w:rsid w:val="007D35C7"/>
    <w:rsid w:val="00A44864"/>
    <w:rsid w:val="00B33B74"/>
    <w:rsid w:val="00C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120"/>
      <w:sz w:val="32"/>
      <w:szCs w:val="3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020" w:line="365" w:lineRule="exact"/>
      <w:jc w:val="center"/>
    </w:pPr>
    <w:rPr>
      <w:rFonts w:ascii="Times New Roman" w:eastAsia="Times New Roman" w:hAnsi="Times New Roman" w:cs="Times New Roman"/>
      <w:b/>
      <w:bCs/>
      <w:spacing w:val="50"/>
      <w:w w:val="120"/>
      <w:sz w:val="32"/>
      <w:szCs w:val="3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486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86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w w:val="120"/>
      <w:sz w:val="32"/>
      <w:szCs w:val="3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020" w:line="365" w:lineRule="exact"/>
      <w:jc w:val="center"/>
    </w:pPr>
    <w:rPr>
      <w:rFonts w:ascii="Times New Roman" w:eastAsia="Times New Roman" w:hAnsi="Times New Roman" w:cs="Times New Roman"/>
      <w:b/>
      <w:bCs/>
      <w:spacing w:val="50"/>
      <w:w w:val="120"/>
      <w:sz w:val="32"/>
      <w:szCs w:val="3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486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448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eb.apis.bg/p.php?code=759731&amp;base=IZ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x.bg/bg/laws/ldoc/21372317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apis.bg/p.php?code=8480325089&amp;base=NAR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code=8480324103&amp;base=NAR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Вариант 5</vt:lpstr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5</dc:title>
  <dc:creator>Nasko</dc:creator>
  <cp:lastModifiedBy>sydadministrator</cp:lastModifiedBy>
  <cp:revision>4</cp:revision>
  <cp:lastPrinted>2026-03-11T09:10:00Z</cp:lastPrinted>
  <dcterms:created xsi:type="dcterms:W3CDTF">2026-03-11T09:10:00Z</dcterms:created>
  <dcterms:modified xsi:type="dcterms:W3CDTF">2026-03-11T09:24:00Z</dcterms:modified>
</cp:coreProperties>
</file>